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АЛЕКСАШКИНСКОГО МУНИЦИПАЛЬНОГО ОБРАЗОВАНИЯ</w:t>
      </w:r>
    </w:p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ПИТЕРСКОГО МУНИЦИПАЛЬНОГО РАЙОНА</w:t>
      </w:r>
    </w:p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</w:p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Алексашкино</w:t>
      </w:r>
    </w:p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</w:p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19 июня  2012 года                                                                               № 10 -</w:t>
      </w:r>
      <w:r w:rsidR="00A86FE4">
        <w:rPr>
          <w:sz w:val="28"/>
          <w:szCs w:val="28"/>
        </w:rPr>
        <w:t>2</w:t>
      </w: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собак </w:t>
      </w:r>
    </w:p>
    <w:p w:rsidR="00CA6112" w:rsidRDefault="00CA6112" w:rsidP="00CA6112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кошек в Алексашкинском муниципальном</w:t>
      </w:r>
    </w:p>
    <w:p w:rsidR="00CA6112" w:rsidRDefault="00CA6112" w:rsidP="00CA61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образовании Питерского муниципального </w:t>
      </w:r>
    </w:p>
    <w:p w:rsidR="00CA6112" w:rsidRDefault="00CA6112" w:rsidP="00CA6112">
      <w:pPr>
        <w:pStyle w:val="a3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упорядочения содержания собак и кошек, соблюдения санитарно-гигиенических, ветеринарно-санитарных правил и норм общежития их владельцами, а также предупреждения и профилактики болезней, общих для человека и животных, Совет Алексашкинского муниципального образования </w:t>
      </w:r>
    </w:p>
    <w:p w:rsidR="00CA6112" w:rsidRDefault="00CA6112" w:rsidP="00CA61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правила содержания собак и кошек в Алексашкинском  муниципальном образовании  Питерского муниципального района Саратовской области согласно приложению.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со дня его официального обнародования.</w:t>
      </w:r>
    </w:p>
    <w:p w:rsidR="00CA6112" w:rsidRDefault="00CA6112" w:rsidP="00CA61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3.  Контроль за исполнением настоящего решения оставляю за собой.</w:t>
      </w: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rPr>
          <w:sz w:val="28"/>
          <w:szCs w:val="28"/>
        </w:rPr>
      </w:pPr>
    </w:p>
    <w:p w:rsidR="00CA6112" w:rsidRDefault="00CA6112" w:rsidP="00CA6112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Алексашкинского</w:t>
      </w:r>
    </w:p>
    <w:p w:rsidR="00CA6112" w:rsidRDefault="00CA6112" w:rsidP="00CA6112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_________________  О.Г.Гришкова</w:t>
      </w:r>
    </w:p>
    <w:p w:rsidR="00CA6112" w:rsidRDefault="00CA6112" w:rsidP="00CA61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112" w:rsidRDefault="00CA6112" w:rsidP="00CA6112">
      <w:pPr>
        <w:tabs>
          <w:tab w:val="left" w:pos="3460"/>
        </w:tabs>
        <w:rPr>
          <w:sz w:val="28"/>
          <w:szCs w:val="28"/>
        </w:rPr>
      </w:pPr>
    </w:p>
    <w:p w:rsidR="0091234A" w:rsidRDefault="0091234A" w:rsidP="00CA6112">
      <w:pPr>
        <w:tabs>
          <w:tab w:val="left" w:pos="3460"/>
        </w:tabs>
        <w:rPr>
          <w:sz w:val="28"/>
          <w:szCs w:val="28"/>
        </w:rPr>
      </w:pPr>
    </w:p>
    <w:p w:rsidR="00CA6112" w:rsidRDefault="00CA6112" w:rsidP="00CA61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 Совета</w:t>
      </w:r>
    </w:p>
    <w:p w:rsidR="00CA6112" w:rsidRDefault="00CA6112" w:rsidP="00CA61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Алексашкинского муниципального образования</w:t>
      </w:r>
    </w:p>
    <w:p w:rsidR="00CA6112" w:rsidRDefault="00CA6112" w:rsidP="00CA61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Питерского муниципального района</w:t>
      </w:r>
    </w:p>
    <w:p w:rsidR="00CA6112" w:rsidRDefault="00CA6112" w:rsidP="00CA61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CA6112" w:rsidRDefault="00CA6112" w:rsidP="00CA61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19 июня  2012 года № 10 -1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содержания собак и кошек в</w:t>
      </w:r>
    </w:p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Алексашкинского муниципальном образовании</w:t>
      </w: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</w:p>
    <w:p w:rsidR="00CA6112" w:rsidRDefault="00CA6112" w:rsidP="00CA61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Настоящее Правила распространяются на всех владельцев собак и кошек в муниципальном образовании, включая предприятия, учреждения и организации независимо от их ведомственной принадлежности и формы собственности.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Обязательным условием содержания собак и кошек является соблюдение 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 –гигиенических , ветеринарно-санитарных правил и норм общежития.             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.Разрешается содержание собак и кошек, как в отдельных квартирах, так и в комнатах коммунальных квартир при отсутствии у соседей медицинских противопоказаний аллергии). 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Не разрешается содержание собак и кошек в местах общего пользования: кухнях, коридорах, на лестничных площадках, на чердаках, в подвалах, а также на балконах и лоджиях;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Владельцы собак имеющие в пользовании земельный участок, могут содержать собак в свободном выгуле на хорошо огороженной территории или на привязи. О наличии собак должна быть сделана предупредительная надпись при входе на участок.  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Собаки, находящиеся на улицах и в иных общественных местах без сопровождающего лица, без намордника и поводка, кроме оставленных владельцами на привязи у магазинов предприятий бытового обслуживания, поликлиник и других пунктов, и безнадзорные кошки, подлежат отлову.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Отлов безнадзорных животных осуществляется в целях охраны здоровья населения. Жизни человека, предупреждения заболеваний животных, регулирования их численности.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Собаки, принадлежащие гражданам, предприятиям, учреждениям к организациям, подлежат обязательной регистрации, ежегодной перерегистрации и вакцинации против бешенства в государственных учреждениях ветеринарии или уполномоченных ими организациях. Вновь приобретенные животные должны быть зарегистрированы в двухнедельный </w:t>
      </w:r>
      <w:r>
        <w:rPr>
          <w:sz w:val="28"/>
          <w:szCs w:val="28"/>
        </w:rPr>
        <w:lastRenderedPageBreak/>
        <w:t>срок. При регистрации собак и кошек взимается сбор, установленный решением Собрания депутатов Питерского муниципального района.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Разрешается провозить собак и кошек всем видам транспорта. Собаки должны быть в наморднике и на коротком поводке. Кошки провозятся в закрытых сумках, корзинках, вывоз осуществляется с соблюдением установленных правил пользования транспортными средствами.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При продаже (передаче) новому владельцу, а также транспортировке собак и кошек владельцами на животное в установленном порядке оформляется в государственном учреждении ветеринарии – районной станции по борьбе с болезнями животных и имеется на руках ветеринарное свидетельство формы № 1, где указывается дата вакцинации против бешенства и другие ветеринарные обработки.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ОБЯЗАННОСТИ ВЛАДЕЛЬЦЕВ СОБАК И КОШЕК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Владельцы обязаны</w:t>
      </w:r>
      <w:r>
        <w:rPr>
          <w:sz w:val="28"/>
          <w:szCs w:val="28"/>
        </w:rPr>
        <w:t>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Своевременно регистрировать и перерегистрировать собак и кошек, обеспечивать надлежащие содержание собак и кошек в соответствии с требованиями настоящих Правил, принимать необходимые меры, обеспечивающие безопасность людей и животных.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По требованию ветеринарных специалистов учреждения государственной ветеринарной службы Питерского района представлять собак и кошек для проведения ветеринарного осмотра, профилактических прививок лечения больных животных и диагностических исследований.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При нанесении собакой, кошкой покусов человеку или животному доставить собаку, кошку в государственное учреждение ветеринарии для прохождения ветеринарного осмотра, последующим карантинированием в течении 10 дней и сообщить о случившемся в территориальные органы управления Федеральной службы по надзору в сфере защиты прав потребителей и благополучия человека по Саратовской области, по месту жительства. Пострадавший должен немедленно обратится в травмпункт учреждения здравоохранения.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В случаях подозрения на заболевание животных бешенством, а также внезапного падежа собаки или кошки, немедленно сообщать в учреждение ветеринарии. До прибытия ветеринарных специалистов принять меры по изоляции заболевшего животного.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2.5</w:t>
      </w:r>
      <w:r>
        <w:rPr>
          <w:sz w:val="28"/>
          <w:szCs w:val="28"/>
        </w:rPr>
        <w:t xml:space="preserve">. По согласованию с государственной ветеринарной службой, трупы собак и кошек по результатам ветеринарного освидетельствования доставлять для биотермической утилизации в скотомогильнике (яме Беккера) или по указанию органов государственного ветеринарного надзора утилизировать иным установленным способом, в соответствии с ветеринарным законодательством. Запрещается выбрасывать трупы собак и кошек на </w:t>
      </w:r>
      <w:r>
        <w:rPr>
          <w:sz w:val="28"/>
          <w:szCs w:val="28"/>
        </w:rPr>
        <w:lastRenderedPageBreak/>
        <w:t>улицу, в реки, болота и другие водоемы, в мусорные контейнеры, свалки и полигоны твердых бытовых отходов.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В случае смерти собаки сдавать регистрационное удостоверение, регистрационный пропавшей собаки в то ветеринарное учреждение, в котором она была зарегистрирована.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Не допускать загрязнения собаками и кошками лестничных клеток, лифтов, подвалов и других мест общего пользования в жилых домах, а также дворов, тротуаров, улиц и т.п. загрязнения указанных мест устраняются владельцами животных.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Гуманно обращаться с животными (не выбрасывать, не оставлять их без присмотра, воды, не избивать и т.п.) При нежелании содержать собак и кошек, передавать их в приемные пункты передержки, предприятия (учреждения) сферы бытового и коммунального обслуживания.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 Производить выгул собак в специально предусмотренных местах. Не допускать собак и кошек на детские площадки, в магазины и другие места общего пользования.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ПРАВА ВЛАДЕЛЬЦЕВ СОБАК И КОШЕК</w:t>
      </w: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>. Любое животное является собственность владельца и охраняется законом.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>. Собака, кошка может быть изъята у владельца по решению суда.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>. Владелец животного имеет право на ограниченное время оставить без присмотра свою собаку привязанной на коротком поводке в местах общего пользования.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ВЫГУЛА СОБАК</w:t>
      </w: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выгуле собак владельцы должны соблюдать следующие требования: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Выводить собак из жилых помещений (домов), а также изолированных территорий за общие дворы и на улицу только на коротком поводке и в наморднике, с номерным знаком на ошейнике (кроме щенков до трехмесячного возраста). При выгуле собак их владельцы должны принимать меры к обеспечению тишины.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Выгуливать собак только на специально отведенных для этой цели площадках. Если площадки огорожены, разрешается выгуливать собак без поводка и без намордника.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специальной площадки выгуливание собак допускается на пустырях и других местах определяемых органами местного самоуправления. При переходе через улицу и вблизи магистралей владелец собаки обязан взять ее на поводок во избежание дорожнотранспортных происшествий и гибели собаки на проезжей части дороги.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4.3.</w:t>
      </w:r>
      <w:r>
        <w:rPr>
          <w:sz w:val="28"/>
          <w:szCs w:val="28"/>
        </w:rPr>
        <w:t xml:space="preserve"> Нечистоты, оставленными животными, должны быть их владельцами.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>
        <w:rPr>
          <w:sz w:val="28"/>
          <w:szCs w:val="28"/>
        </w:rPr>
        <w:t>. Запрещается выгуливать собак лицам, находящимся в нетрезвом состоянии.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ВЫПОЛНЕНИЯ НАСТОЯЩИХ ПРАВИЛ</w:t>
      </w: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Правил содержания кошек и собак Питерском районе в пределах своей компетенции на основании действующих законов Российской Федерации, Саратовской области и нормативно правовых актов органов местного самоуправления осуществляют: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ОГУ Питерская районная станция по борьбе с болезнями животных: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регистрацию (перерегистрацию) животных, выдачу регистрационных удостоверений, регистрационных знаков (жетонов), которые у собак крепятся к ошейникам;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знакомит владельцев с настоящим Правилами, под роспись владельца в регистрационном удостоверении на собаку и специальном журнале;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проводит ветеринарный осмотр, лечение, карантирование животных в случае заболевания их особо опасными болезнями, профилактические прививки против бешенства и другие необходимые обработки;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совместно с органами Роспотребнадзора, клубами любителей собак и кошек. Качеством охотников и рыболовов разъяснительную работу среди населения в целях предупреждения заболеваний животных и соблюдения Ветеринарно-санитарных правил.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Территориальные органы управления Федеральной службы по надзору в сфере защиты прав потребителей и благополучия человека: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контроль за санитарным состоянием мест выгула собак;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совместно с работниками жилищно - коммунальных служб места для выгула собак.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Сотрудники территориальных подразделений министерства лесного, охотничьего и рыбного хозяйства, общества охотников и рыболовов, специалисты территориальных органов охотничьего надзора управления Федеральной службы по ветеринарному и фитосанитарному надзору по Саратовской области: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сообщают специалистам государственной ветеринарной службы о случаях вспышек инфекционных заболеваний среди диких животных, а также о неспровоцированных нападениях диких животных на людей и домашних животных;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 выдаче путевок и охотничьих билетов проверяют наличие записи о прививке против бешенства в регистрационных удостоверениях на охотничьих собак;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владельцев охотничьих собак, невакцинированных против бешенства к охоте не пускают.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5.4.</w:t>
      </w:r>
      <w:r>
        <w:rPr>
          <w:sz w:val="28"/>
          <w:szCs w:val="28"/>
        </w:rPr>
        <w:t xml:space="preserve"> Муниципальные предприятия (учреждения) жилищно – коммунального хозяйства: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составляют списки владельцев собак и кошек передают их в ОГУ Питерская станция по борьбе с болезнями животных;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следят за санитарным состоянием территории домовладения, наличием на своей территории бродячих собак и кошек и передают соответствующую информацию организации, осуществляющей их отлов и временное содержание;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размещают на видном месте для широкого ознакомления граждан настоящие Правила и информацию об ответственности за нарушение настоящих Правил в соответствии с требованиями действующего законодательства, а также адреса учреждения ветеринарии, организаций, осуществляющих отлов безнадзорных собак и кошек, адреса приютов, клуб кинологии и клубов служебного собаководства, общественных организаций, указатели мест выгула собак;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определяют места и оборудуют площадки для выгула собак;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содействие работникам ветеринарной службы в проведении противоэпизоотических мероприятий, при необходимости выделяют помещение для проведения прививок против бешенства.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Жилищно – строительные кооперативы, товарищества собственников жилья и владельцы частных домов: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следят за санитарным состоянием территорий своих домовладений;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-информируют организацию, осуществляющую отлов и временное содержание безнадзорных животных о наличии на своей территории бродячих собак и кошек.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5.6.</w:t>
      </w:r>
      <w:r>
        <w:rPr>
          <w:sz w:val="28"/>
          <w:szCs w:val="28"/>
        </w:rPr>
        <w:t xml:space="preserve"> Органы внутренних дел оказывают содействие службам санитарного, ветеринарного надзора, работникам жилишно-комуннальных служб в пересечении нарушений настоящих Правил владельцам собак и кошек при нахождении их в парках, на улицах, в городском транспорте и других общественных местах.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 Организация, осуществляющая отлов и временное содержание безнадзорных животных (при наличии ее в  районе):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отлов животных;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передерживает отловленных животных в специально отведенных и оборудованных пунктах (клетках и вольерах);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отловленных водой и кормом.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нахождении отловленных животных сообщается в средствах массовой информации (газетах). В случае возврата животного владельцу, собственник возмещает затраты на содержание животного.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5.8.</w:t>
      </w:r>
      <w:r>
        <w:rPr>
          <w:sz w:val="28"/>
          <w:szCs w:val="28"/>
        </w:rPr>
        <w:t xml:space="preserve"> Клубы служебного собаководства, клубы (общества) любителей собак и кошек (при наличии их в районе):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ведут работу среди населения по разъяснению настоящих Правил;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организуют группы с целью дрессировки собак на специальных площадках;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содействие государственной ветеринарной службе района в проведении мероприятий по профилактике бешенства и других болезней, общих для человека и животных;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проводят лечение (татуировки) животных, для идентификации в случае потери животного.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5.9.</w:t>
      </w:r>
      <w:r>
        <w:rPr>
          <w:sz w:val="28"/>
          <w:szCs w:val="28"/>
        </w:rPr>
        <w:t xml:space="preserve"> Общественные организации любителей животных ведут работу среди населения по разъяснению настоящих Правил (при наличии их в районе).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КОНТРОЛЬ ЗА ВЫПОЛНЕНИЕМ НАСТОЯЩИХ ПРАВИЛ</w:t>
      </w: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Контроль за выполнением настоящих Правил осуществляет ОГУ Питерская районная станция по борьбе с болезнями животных во взаимодействии с территориальными органами Роспотребнадзора, Россельхознадзора, жилищно-коммунального хозяйства, органами внутренних дел и общественными организациями в пределах предоставленных полномочий.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уполномоченные должностные лица контролирующих и надзорных органов в установленном порядке составляют протоколы о нарушениях настоящего Положения в соответствии с соответствующими статьями КоАП РФ,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ЗА НАРУШЕНИЕ НАСТОЯЩИХ ПРАВИЛ</w:t>
      </w:r>
    </w:p>
    <w:p w:rsidR="00CA6112" w:rsidRDefault="00CA6112" w:rsidP="00CA6112">
      <w:pPr>
        <w:pStyle w:val="a3"/>
        <w:jc w:val="both"/>
        <w:rPr>
          <w:b/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7.1</w:t>
      </w:r>
      <w:r>
        <w:rPr>
          <w:sz w:val="28"/>
          <w:szCs w:val="28"/>
        </w:rPr>
        <w:t>. За нарушение настоящих Правил виновные привлекаются в установленном порядке к Административной ответственности в соответствии с действующим законодательством Российской Федерации и Саратовской области.</w:t>
      </w: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CA6112" w:rsidRDefault="00CA6112" w:rsidP="00CA6112">
      <w:pPr>
        <w:pStyle w:val="a3"/>
        <w:jc w:val="both"/>
        <w:rPr>
          <w:sz w:val="28"/>
          <w:szCs w:val="28"/>
        </w:rPr>
      </w:pPr>
    </w:p>
    <w:p w:rsidR="005E435B" w:rsidRDefault="005E435B"/>
    <w:sectPr w:rsidR="005E435B" w:rsidSect="004523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D0" w:rsidRDefault="006156D0" w:rsidP="00CA6112">
      <w:pPr>
        <w:spacing w:after="0" w:line="240" w:lineRule="auto"/>
      </w:pPr>
      <w:r>
        <w:separator/>
      </w:r>
    </w:p>
  </w:endnote>
  <w:endnote w:type="continuationSeparator" w:id="1">
    <w:p w:rsidR="006156D0" w:rsidRDefault="006156D0" w:rsidP="00CA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5110"/>
    </w:sdtPr>
    <w:sdtContent>
      <w:p w:rsidR="00CA6112" w:rsidRDefault="00C30AEE">
        <w:pPr>
          <w:pStyle w:val="a6"/>
          <w:jc w:val="center"/>
        </w:pPr>
        <w:fldSimple w:instr=" PAGE   \* MERGEFORMAT ">
          <w:r w:rsidR="00A86FE4">
            <w:rPr>
              <w:noProof/>
            </w:rPr>
            <w:t>1</w:t>
          </w:r>
        </w:fldSimple>
      </w:p>
    </w:sdtContent>
  </w:sdt>
  <w:p w:rsidR="00CA6112" w:rsidRDefault="00CA61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D0" w:rsidRDefault="006156D0" w:rsidP="00CA6112">
      <w:pPr>
        <w:spacing w:after="0" w:line="240" w:lineRule="auto"/>
      </w:pPr>
      <w:r>
        <w:separator/>
      </w:r>
    </w:p>
  </w:footnote>
  <w:footnote w:type="continuationSeparator" w:id="1">
    <w:p w:rsidR="006156D0" w:rsidRDefault="006156D0" w:rsidP="00CA6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112"/>
    <w:rsid w:val="00046660"/>
    <w:rsid w:val="00347FED"/>
    <w:rsid w:val="0045234E"/>
    <w:rsid w:val="005E435B"/>
    <w:rsid w:val="006156D0"/>
    <w:rsid w:val="0091234A"/>
    <w:rsid w:val="00A86FE4"/>
    <w:rsid w:val="00C30AEE"/>
    <w:rsid w:val="00CA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1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A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112"/>
  </w:style>
  <w:style w:type="paragraph" w:styleId="a6">
    <w:name w:val="footer"/>
    <w:basedOn w:val="a"/>
    <w:link w:val="a7"/>
    <w:uiPriority w:val="99"/>
    <w:unhideWhenUsed/>
    <w:rsid w:val="00CA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112"/>
  </w:style>
  <w:style w:type="paragraph" w:styleId="a8">
    <w:name w:val="Balloon Text"/>
    <w:basedOn w:val="a"/>
    <w:link w:val="a9"/>
    <w:uiPriority w:val="99"/>
    <w:semiHidden/>
    <w:unhideWhenUsed/>
    <w:rsid w:val="00CA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2005-10-03T21:42:00Z</cp:lastPrinted>
  <dcterms:created xsi:type="dcterms:W3CDTF">2005-10-03T21:25:00Z</dcterms:created>
  <dcterms:modified xsi:type="dcterms:W3CDTF">2005-10-03T21:46:00Z</dcterms:modified>
</cp:coreProperties>
</file>